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B3" w:rsidRPr="00F2089D" w:rsidRDefault="00B227B3" w:rsidP="00B227B3">
      <w:pPr>
        <w:spacing w:after="0"/>
        <w:jc w:val="center"/>
        <w:rPr>
          <w:rFonts w:ascii="Times New Roman" w:hAnsi="Times New Roman" w:cs="Times New Roman"/>
          <w:b/>
          <w:sz w:val="36"/>
          <w:szCs w:val="36"/>
        </w:rPr>
      </w:pPr>
      <w:proofErr w:type="spellStart"/>
      <w:r w:rsidRPr="00F2089D">
        <w:rPr>
          <w:rFonts w:ascii="Times New Roman" w:hAnsi="Times New Roman" w:cs="Times New Roman"/>
          <w:b/>
          <w:sz w:val="36"/>
          <w:szCs w:val="36"/>
        </w:rPr>
        <w:t>Madhupur</w:t>
      </w:r>
      <w:proofErr w:type="spellEnd"/>
      <w:r w:rsidRPr="00F2089D">
        <w:rPr>
          <w:rFonts w:ascii="Times New Roman" w:hAnsi="Times New Roman" w:cs="Times New Roman"/>
          <w:b/>
          <w:sz w:val="36"/>
          <w:szCs w:val="36"/>
        </w:rPr>
        <w:t xml:space="preserve"> College, </w:t>
      </w:r>
      <w:proofErr w:type="spellStart"/>
      <w:r w:rsidRPr="00F2089D">
        <w:rPr>
          <w:rFonts w:ascii="Times New Roman" w:hAnsi="Times New Roman" w:cs="Times New Roman"/>
          <w:b/>
          <w:sz w:val="36"/>
          <w:szCs w:val="36"/>
        </w:rPr>
        <w:t>Madhupur</w:t>
      </w:r>
      <w:proofErr w:type="spellEnd"/>
    </w:p>
    <w:p w:rsidR="00B227B3" w:rsidRPr="00F2089D" w:rsidRDefault="00B227B3" w:rsidP="00B227B3">
      <w:pPr>
        <w:spacing w:after="0"/>
        <w:jc w:val="center"/>
        <w:rPr>
          <w:rFonts w:ascii="Times New Roman" w:hAnsi="Times New Roman" w:cs="Times New Roman"/>
          <w:b/>
          <w:sz w:val="24"/>
          <w:szCs w:val="24"/>
        </w:rPr>
      </w:pPr>
      <w:r w:rsidRPr="00F2089D">
        <w:rPr>
          <w:rFonts w:ascii="Times New Roman" w:hAnsi="Times New Roman" w:cs="Times New Roman"/>
          <w:b/>
          <w:sz w:val="24"/>
          <w:szCs w:val="24"/>
        </w:rPr>
        <w:t>A Constituent Unit of S.K.M. University, Dumka</w:t>
      </w:r>
    </w:p>
    <w:p w:rsidR="00B227B3" w:rsidRDefault="00B227B3" w:rsidP="00B227B3">
      <w:pPr>
        <w:jc w:val="center"/>
        <w:rPr>
          <w:rFonts w:ascii="Times New Roman" w:hAnsi="Times New Roman" w:cs="Times New Roman"/>
          <w:sz w:val="28"/>
          <w:szCs w:val="28"/>
        </w:rPr>
      </w:pPr>
      <w:r w:rsidRPr="00F2089D">
        <w:rPr>
          <w:rFonts w:ascii="Times New Roman" w:hAnsi="Times New Roman" w:cs="Times New Roman"/>
          <w:b/>
          <w:sz w:val="24"/>
          <w:szCs w:val="24"/>
        </w:rPr>
        <w:t>NAAC Grade ‘B’</w:t>
      </w:r>
    </w:p>
    <w:p w:rsidR="00EF0C35" w:rsidRPr="00B227B3" w:rsidRDefault="00D70358" w:rsidP="00985C2F">
      <w:pPr>
        <w:jc w:val="both"/>
        <w:rPr>
          <w:rFonts w:ascii="Times New Roman" w:hAnsi="Times New Roman" w:cs="Times New Roman"/>
          <w:b/>
          <w:sz w:val="28"/>
          <w:szCs w:val="28"/>
        </w:rPr>
      </w:pPr>
      <w:r w:rsidRPr="00B227B3">
        <w:rPr>
          <w:rFonts w:ascii="Times New Roman" w:hAnsi="Times New Roman" w:cs="Times New Roman"/>
          <w:b/>
          <w:sz w:val="28"/>
          <w:szCs w:val="28"/>
        </w:rPr>
        <w:t>2.3.1 - Student centric methods, such as experiential learning, participative learning and problem solving methodologies are used for enhancing learning experiences</w:t>
      </w:r>
    </w:p>
    <w:p w:rsidR="00097F12" w:rsidRPr="00097F12" w:rsidRDefault="00097F12" w:rsidP="00097F12">
      <w:pPr>
        <w:jc w:val="both"/>
        <w:rPr>
          <w:rFonts w:ascii="Times New Roman" w:hAnsi="Times New Roman" w:cs="Times New Roman"/>
          <w:sz w:val="28"/>
          <w:szCs w:val="28"/>
        </w:rPr>
      </w:pPr>
      <w:r w:rsidRPr="00097F12">
        <w:rPr>
          <w:rFonts w:ascii="Times New Roman" w:hAnsi="Times New Roman" w:cs="Times New Roman"/>
          <w:sz w:val="28"/>
          <w:szCs w:val="28"/>
        </w:rPr>
        <w:t>The institution believes in students’ centric methods of teaching and learning and has been practicing the same for the convenience and better understandability of the students. Th</w:t>
      </w:r>
      <w:r>
        <w:rPr>
          <w:rFonts w:ascii="Times New Roman" w:hAnsi="Times New Roman" w:cs="Times New Roman"/>
          <w:sz w:val="28"/>
          <w:szCs w:val="28"/>
        </w:rPr>
        <w:t>e teachers make sure to involve</w:t>
      </w:r>
      <w:r w:rsidRPr="00097F12">
        <w:rPr>
          <w:rFonts w:ascii="Times New Roman" w:hAnsi="Times New Roman" w:cs="Times New Roman"/>
          <w:sz w:val="28"/>
          <w:szCs w:val="28"/>
        </w:rPr>
        <w:t xml:space="preserve"> methods such as experiential learning, participating learning and problem-solving methodologies as the institution has students belonging to different class and level of understandability. The institution understands that the same level of ability to comprehend and uniform learning outcome cannot be expected from the all the students. Hence, the teachers facilitate learning by allowing each individual student to understand at their own level by ensuring their involvement in class activities so that they can absorb and grasp information at their own pace.</w:t>
      </w:r>
    </w:p>
    <w:p w:rsidR="00097F12" w:rsidRPr="00097F12" w:rsidRDefault="00097F12" w:rsidP="00097F12">
      <w:pPr>
        <w:jc w:val="both"/>
        <w:rPr>
          <w:rFonts w:ascii="Times New Roman" w:hAnsi="Times New Roman" w:cs="Times New Roman"/>
          <w:sz w:val="28"/>
          <w:szCs w:val="28"/>
        </w:rPr>
      </w:pPr>
      <w:r w:rsidRPr="00097F12">
        <w:rPr>
          <w:rFonts w:ascii="Times New Roman" w:hAnsi="Times New Roman" w:cs="Times New Roman"/>
          <w:sz w:val="28"/>
          <w:szCs w:val="28"/>
        </w:rPr>
        <w:t>Courses of the institution are defined highlighting course objectives, program specific objectives. This provides a comprehensive understanding of the student right at the beginning of the course as to what should be the primary of the course and study. The subjective understanding of the course also helps them in self-evaluating their performance at the conclusion of the course.</w:t>
      </w:r>
    </w:p>
    <w:p w:rsidR="00097F12" w:rsidRPr="00097F12" w:rsidRDefault="00097F12" w:rsidP="00097F12">
      <w:pPr>
        <w:jc w:val="both"/>
        <w:rPr>
          <w:rFonts w:ascii="Times New Roman" w:hAnsi="Times New Roman" w:cs="Times New Roman"/>
          <w:sz w:val="28"/>
          <w:szCs w:val="28"/>
        </w:rPr>
      </w:pPr>
      <w:r w:rsidRPr="00097F12">
        <w:rPr>
          <w:rFonts w:ascii="Times New Roman" w:hAnsi="Times New Roman" w:cs="Times New Roman"/>
          <w:sz w:val="28"/>
          <w:szCs w:val="28"/>
        </w:rPr>
        <w:t xml:space="preserve">Teachers make classes as interactive as possible and encourage innovative thought and novel interpretations. Since the institution is located in an area where students enrolled in the institution most belong to rural area, they have slow pace of learning. So as to make them comfortable in the classroom with other students, teachers make sure to make the class teaching bi-lingual using both English and Hindi according to the </w:t>
      </w:r>
      <w:proofErr w:type="spellStart"/>
      <w:r w:rsidRPr="00097F12">
        <w:rPr>
          <w:rFonts w:ascii="Times New Roman" w:hAnsi="Times New Roman" w:cs="Times New Roman"/>
          <w:sz w:val="28"/>
          <w:szCs w:val="28"/>
        </w:rPr>
        <w:t>comfortability</w:t>
      </w:r>
      <w:proofErr w:type="spellEnd"/>
      <w:r w:rsidRPr="00097F12">
        <w:rPr>
          <w:rFonts w:ascii="Times New Roman" w:hAnsi="Times New Roman" w:cs="Times New Roman"/>
          <w:sz w:val="28"/>
          <w:szCs w:val="28"/>
        </w:rPr>
        <w:t xml:space="preserve"> and understandability of the students. The teachers also practice open-air teaching method in order to improve the learning outcomes of the students as it emphasis on the opening and speaking of mind. This type of teaching changes the mind of students and also increases their interest in learning and attending the classes regularly.</w:t>
      </w:r>
    </w:p>
    <w:p w:rsidR="00097F12" w:rsidRPr="00097F12" w:rsidRDefault="00097F12" w:rsidP="00097F12">
      <w:pPr>
        <w:jc w:val="both"/>
        <w:rPr>
          <w:rFonts w:ascii="Times New Roman" w:hAnsi="Times New Roman" w:cs="Times New Roman"/>
          <w:sz w:val="28"/>
          <w:szCs w:val="28"/>
        </w:rPr>
      </w:pPr>
      <w:r w:rsidRPr="00097F12">
        <w:rPr>
          <w:rFonts w:ascii="Times New Roman" w:hAnsi="Times New Roman" w:cs="Times New Roman"/>
          <w:sz w:val="28"/>
          <w:szCs w:val="28"/>
        </w:rPr>
        <w:lastRenderedPageBreak/>
        <w:t>Internal assessments are planned so as to encourage students to work independently. Written assignments are required to be submitted by students and these need to be done individually by researching on the given topic so as to enhance confidence, develop writing skills and hone style, apart from inculcating an interest in research activities. Seminars, which form the second component of internal assessment, help students present their assignments before the entire class helping them overcome stage fear and develop oratory prowess. Apart from the honors course, Ability Enhancement, Generic and Skill Enhancement courses are offered to provide and prepare them for life.</w:t>
      </w:r>
    </w:p>
    <w:p w:rsidR="00097F12" w:rsidRPr="00D70358" w:rsidRDefault="00097F12" w:rsidP="00097F12">
      <w:pPr>
        <w:jc w:val="both"/>
        <w:rPr>
          <w:rFonts w:ascii="Times New Roman" w:hAnsi="Times New Roman" w:cs="Times New Roman"/>
          <w:sz w:val="28"/>
          <w:szCs w:val="28"/>
        </w:rPr>
      </w:pPr>
      <w:r w:rsidRPr="00097F12">
        <w:rPr>
          <w:rFonts w:ascii="Times New Roman" w:hAnsi="Times New Roman" w:cs="Times New Roman"/>
          <w:sz w:val="28"/>
          <w:szCs w:val="28"/>
        </w:rPr>
        <w:t>Student representation in administration is an important initiative taken by the institution. Representation of students serves as members of Board of Governance.</w:t>
      </w:r>
    </w:p>
    <w:p w:rsidR="00D70358" w:rsidRDefault="00D70358" w:rsidP="00985C2F">
      <w:pPr>
        <w:jc w:val="both"/>
        <w:rPr>
          <w:rFonts w:ascii="Times New Roman" w:hAnsi="Times New Roman" w:cs="Times New Roman"/>
          <w:sz w:val="28"/>
          <w:szCs w:val="28"/>
        </w:rPr>
      </w:pPr>
    </w:p>
    <w:p w:rsidR="00116E1A" w:rsidRDefault="00116E1A" w:rsidP="00985C2F">
      <w:pPr>
        <w:jc w:val="both"/>
        <w:rPr>
          <w:rFonts w:ascii="Times New Roman" w:hAnsi="Times New Roman" w:cs="Times New Roman"/>
          <w:sz w:val="28"/>
          <w:szCs w:val="28"/>
        </w:rPr>
      </w:pPr>
      <w:r>
        <w:rPr>
          <w:rFonts w:ascii="Times New Roman" w:hAnsi="Times New Roman" w:cs="Times New Roman"/>
          <w:sz w:val="28"/>
          <w:szCs w:val="28"/>
        </w:rPr>
        <w:t>Limited to 200 words</w:t>
      </w:r>
    </w:p>
    <w:p w:rsidR="00116E1A" w:rsidRPr="00116E1A" w:rsidRDefault="00116E1A" w:rsidP="00116E1A">
      <w:pPr>
        <w:jc w:val="both"/>
        <w:rPr>
          <w:rFonts w:ascii="Times New Roman" w:hAnsi="Times New Roman" w:cs="Times New Roman"/>
          <w:sz w:val="28"/>
          <w:szCs w:val="28"/>
        </w:rPr>
      </w:pPr>
      <w:r w:rsidRPr="00116E1A">
        <w:rPr>
          <w:rFonts w:ascii="Times New Roman" w:hAnsi="Times New Roman" w:cs="Times New Roman"/>
          <w:sz w:val="28"/>
          <w:szCs w:val="28"/>
        </w:rPr>
        <w:t xml:space="preserve">Teachers make classes as interactive as possible and encourage innovative thought and novel interpretations. Since the institution is located in an area where students enrolled in the institution most belong to rural area, they have slow pace of learning. So as to make them comfortable in the classroom with other students, teachers make sure to make the class teaching bi-lingual using both English and Hindi according to the </w:t>
      </w:r>
      <w:proofErr w:type="spellStart"/>
      <w:r w:rsidRPr="00116E1A">
        <w:rPr>
          <w:rFonts w:ascii="Times New Roman" w:hAnsi="Times New Roman" w:cs="Times New Roman"/>
          <w:sz w:val="28"/>
          <w:szCs w:val="28"/>
        </w:rPr>
        <w:t>comfortability</w:t>
      </w:r>
      <w:proofErr w:type="spellEnd"/>
      <w:r w:rsidRPr="00116E1A">
        <w:rPr>
          <w:rFonts w:ascii="Times New Roman" w:hAnsi="Times New Roman" w:cs="Times New Roman"/>
          <w:sz w:val="28"/>
          <w:szCs w:val="28"/>
        </w:rPr>
        <w:t xml:space="preserve"> and understandability of the students. </w:t>
      </w:r>
    </w:p>
    <w:p w:rsidR="00116E1A" w:rsidRPr="00116E1A" w:rsidRDefault="00116E1A" w:rsidP="00116E1A">
      <w:pPr>
        <w:jc w:val="both"/>
        <w:rPr>
          <w:rFonts w:ascii="Times New Roman" w:hAnsi="Times New Roman" w:cs="Times New Roman"/>
          <w:sz w:val="28"/>
          <w:szCs w:val="28"/>
        </w:rPr>
      </w:pPr>
      <w:r w:rsidRPr="00116E1A">
        <w:rPr>
          <w:rFonts w:ascii="Times New Roman" w:hAnsi="Times New Roman" w:cs="Times New Roman"/>
          <w:sz w:val="28"/>
          <w:szCs w:val="28"/>
        </w:rPr>
        <w:t>Internal assessments are planned so as to encourage students to work independently. Written assignments are required to be submitted by students and these need to be done individually by researching on the given topic so as to enhance confidence and develop writing skills.</w:t>
      </w:r>
    </w:p>
    <w:p w:rsidR="00116E1A" w:rsidRPr="00D70358" w:rsidRDefault="00116E1A" w:rsidP="00116E1A">
      <w:pPr>
        <w:jc w:val="both"/>
        <w:rPr>
          <w:rFonts w:ascii="Times New Roman" w:hAnsi="Times New Roman" w:cs="Times New Roman"/>
          <w:sz w:val="28"/>
          <w:szCs w:val="28"/>
        </w:rPr>
      </w:pPr>
      <w:r w:rsidRPr="00116E1A">
        <w:rPr>
          <w:rFonts w:ascii="Times New Roman" w:hAnsi="Times New Roman" w:cs="Times New Roman"/>
          <w:sz w:val="28"/>
          <w:szCs w:val="28"/>
        </w:rPr>
        <w:t>Student representation in administration is an important initiative taken by the institution. Representation of students serves as members of Board of Governance.</w:t>
      </w:r>
    </w:p>
    <w:sectPr w:rsidR="00116E1A" w:rsidRPr="00D70358" w:rsidSect="00EF0C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0358"/>
    <w:rsid w:val="00097F12"/>
    <w:rsid w:val="00116E1A"/>
    <w:rsid w:val="00152E6A"/>
    <w:rsid w:val="00985C2F"/>
    <w:rsid w:val="00AA3172"/>
    <w:rsid w:val="00B227B3"/>
    <w:rsid w:val="00D26244"/>
    <w:rsid w:val="00D70358"/>
    <w:rsid w:val="00EF0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2022-05-09T15:12:00Z</dcterms:created>
  <dcterms:modified xsi:type="dcterms:W3CDTF">2022-08-30T06:56:00Z</dcterms:modified>
</cp:coreProperties>
</file>